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5"/>
        <w:gridCol w:w="1559"/>
        <w:gridCol w:w="1381"/>
      </w:tblGrid>
      <w:tr w:rsidR="00C3518B">
        <w:trPr>
          <w:trHeight w:val="277"/>
        </w:trPr>
        <w:tc>
          <w:tcPr>
            <w:tcW w:w="1526" w:type="dxa"/>
            <w:vMerge w:val="restart"/>
          </w:tcPr>
          <w:p w:rsidR="00C3518B" w:rsidRDefault="00C3518B">
            <w:pPr>
              <w:pStyle w:val="TableParagraph"/>
              <w:spacing w:before="6"/>
              <w:ind w:left="0"/>
              <w:rPr>
                <w:sz w:val="12"/>
              </w:rPr>
            </w:pPr>
            <w:bookmarkStart w:id="0" w:name="_GoBack"/>
            <w:bookmarkEnd w:id="0"/>
          </w:p>
          <w:p w:rsidR="00C3518B" w:rsidRDefault="008541DB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19150" cy="7524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vMerge w:val="restart"/>
          </w:tcPr>
          <w:p w:rsidR="00C3518B" w:rsidRDefault="00C3518B">
            <w:pPr>
              <w:pStyle w:val="TableParagraph"/>
              <w:ind w:left="0"/>
              <w:rPr>
                <w:sz w:val="30"/>
              </w:rPr>
            </w:pPr>
          </w:p>
          <w:p w:rsidR="00C3518B" w:rsidRDefault="008541DB">
            <w:pPr>
              <w:pStyle w:val="TableParagraph"/>
              <w:spacing w:before="178"/>
              <w:ind w:left="1837" w:right="1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MALİ İŞLER</w:t>
            </w:r>
          </w:p>
        </w:tc>
        <w:tc>
          <w:tcPr>
            <w:tcW w:w="1559" w:type="dxa"/>
          </w:tcPr>
          <w:p w:rsidR="00C3518B" w:rsidRDefault="008541D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Doküman No</w:t>
            </w:r>
          </w:p>
        </w:tc>
        <w:tc>
          <w:tcPr>
            <w:tcW w:w="1381" w:type="dxa"/>
          </w:tcPr>
          <w:p w:rsidR="00C3518B" w:rsidRDefault="00C3518B" w:rsidP="008541D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  <w:tr w:rsidR="00C3518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3518B" w:rsidRDefault="008541DB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İlk Yayın Tarihi</w:t>
            </w:r>
          </w:p>
        </w:tc>
        <w:tc>
          <w:tcPr>
            <w:tcW w:w="1381" w:type="dxa"/>
          </w:tcPr>
          <w:p w:rsidR="00C3518B" w:rsidRDefault="00C3518B" w:rsidP="008541DB">
            <w:pPr>
              <w:pStyle w:val="TableParagraph"/>
              <w:spacing w:before="27"/>
              <w:ind w:left="0"/>
              <w:rPr>
                <w:rFonts w:ascii="Arial"/>
                <w:b/>
                <w:sz w:val="18"/>
              </w:rPr>
            </w:pPr>
          </w:p>
        </w:tc>
      </w:tr>
      <w:tr w:rsidR="00C3518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3518B" w:rsidRDefault="008541D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Tarihi</w:t>
            </w:r>
          </w:p>
        </w:tc>
        <w:tc>
          <w:tcPr>
            <w:tcW w:w="1381" w:type="dxa"/>
          </w:tcPr>
          <w:p w:rsidR="00C3518B" w:rsidRDefault="00C3518B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18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3518B" w:rsidRDefault="008541D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Revizyon No</w:t>
            </w:r>
          </w:p>
        </w:tc>
        <w:tc>
          <w:tcPr>
            <w:tcW w:w="1381" w:type="dxa"/>
          </w:tcPr>
          <w:p w:rsidR="00C3518B" w:rsidRDefault="00C3518B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18B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C3518B" w:rsidRDefault="00C3518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3518B" w:rsidRDefault="008541DB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Sayfa</w:t>
            </w:r>
          </w:p>
        </w:tc>
        <w:tc>
          <w:tcPr>
            <w:tcW w:w="1381" w:type="dxa"/>
          </w:tcPr>
          <w:p w:rsidR="00C3518B" w:rsidRDefault="00C3518B" w:rsidP="008541DB">
            <w:pPr>
              <w:pStyle w:val="TableParagraph"/>
              <w:spacing w:before="30"/>
              <w:ind w:left="0"/>
              <w:rPr>
                <w:rFonts w:ascii="Arial"/>
                <w:b/>
                <w:sz w:val="18"/>
              </w:rPr>
            </w:pPr>
          </w:p>
        </w:tc>
      </w:tr>
    </w:tbl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spacing w:before="11"/>
        <w:rPr>
          <w:sz w:val="20"/>
        </w:rPr>
      </w:pPr>
    </w:p>
    <w:p w:rsidR="00C3518B" w:rsidRDefault="008541DB">
      <w:pPr>
        <w:spacing w:before="90"/>
        <w:ind w:left="252"/>
        <w:rPr>
          <w:sz w:val="24"/>
        </w:rPr>
      </w:pPr>
      <w:r>
        <w:rPr>
          <w:b/>
          <w:sz w:val="24"/>
        </w:rPr>
        <w:t xml:space="preserve">ORGANİZASYONDAKİ </w:t>
      </w:r>
      <w:proofErr w:type="gramStart"/>
      <w:r>
        <w:rPr>
          <w:b/>
          <w:sz w:val="24"/>
        </w:rPr>
        <w:t xml:space="preserve">YERİ : </w:t>
      </w:r>
      <w:r>
        <w:rPr>
          <w:sz w:val="24"/>
        </w:rPr>
        <w:t>Fakülte</w:t>
      </w:r>
      <w:proofErr w:type="gramEnd"/>
      <w:r>
        <w:rPr>
          <w:sz w:val="24"/>
        </w:rPr>
        <w:t>/Yüksekokul Sekreterine bağlı görev yapar.</w:t>
      </w:r>
    </w:p>
    <w:p w:rsidR="00C3518B" w:rsidRDefault="00C3518B">
      <w:pPr>
        <w:pStyle w:val="GvdeMetni"/>
        <w:spacing w:before="3"/>
        <w:rPr>
          <w:sz w:val="21"/>
        </w:rPr>
      </w:pPr>
    </w:p>
    <w:p w:rsidR="00C3518B" w:rsidRDefault="008541DB">
      <w:pPr>
        <w:pStyle w:val="Balk1"/>
        <w:tabs>
          <w:tab w:val="left" w:pos="5208"/>
        </w:tabs>
      </w:pPr>
      <w:r>
        <w:t>GÖREV, YETKİ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  <w:r>
        <w:tab/>
        <w:t>:</w:t>
      </w:r>
    </w:p>
    <w:p w:rsidR="00C3518B" w:rsidRDefault="00C3518B">
      <w:pPr>
        <w:pStyle w:val="GvdeMetni"/>
        <w:spacing w:before="7"/>
        <w:rPr>
          <w:b/>
          <w:sz w:val="20"/>
        </w:rPr>
      </w:pP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0"/>
        <w:ind w:hanging="361"/>
        <w:rPr>
          <w:sz w:val="24"/>
        </w:rPr>
      </w:pPr>
      <w:r>
        <w:rPr>
          <w:sz w:val="24"/>
        </w:rPr>
        <w:t>Akademik personelin maaş, ek ders, sınav ücretleri ödeme evraklarını</w:t>
      </w:r>
      <w:r>
        <w:rPr>
          <w:spacing w:val="-5"/>
          <w:sz w:val="24"/>
        </w:rPr>
        <w:t xml:space="preserve"> </w:t>
      </w:r>
      <w:r>
        <w:rPr>
          <w:sz w:val="24"/>
        </w:rPr>
        <w:t>hazırlar.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38"/>
        <w:ind w:hanging="361"/>
        <w:rPr>
          <w:sz w:val="24"/>
        </w:rPr>
      </w:pPr>
      <w:r>
        <w:rPr>
          <w:sz w:val="24"/>
        </w:rPr>
        <w:t>Personelin maaş ve fazla çalışma ücretlerinin ödeme evraklarını</w:t>
      </w:r>
      <w:r>
        <w:rPr>
          <w:spacing w:val="-7"/>
          <w:sz w:val="24"/>
        </w:rPr>
        <w:t xml:space="preserve"> </w:t>
      </w:r>
      <w:r>
        <w:rPr>
          <w:sz w:val="24"/>
        </w:rPr>
        <w:t>hazırlar.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line="352" w:lineRule="auto"/>
        <w:ind w:left="895" w:right="236"/>
        <w:rPr>
          <w:sz w:val="24"/>
        </w:rPr>
      </w:pPr>
      <w:r>
        <w:rPr>
          <w:sz w:val="24"/>
        </w:rPr>
        <w:t>Personelin yurt içi ve yurt dışı geçici görev yollukları ile sürekli görev yollukları için gerekli 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9"/>
        <w:ind w:hanging="361"/>
        <w:rPr>
          <w:sz w:val="24"/>
        </w:rPr>
      </w:pPr>
      <w:r>
        <w:rPr>
          <w:sz w:val="24"/>
        </w:rPr>
        <w:t>Fakülte/Yüksekokul bütçe hazırlıklarını yapar.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ind w:hanging="361"/>
        <w:rPr>
          <w:sz w:val="24"/>
        </w:rPr>
      </w:pPr>
      <w:r>
        <w:rPr>
          <w:sz w:val="24"/>
        </w:rPr>
        <w:t>Öğretim Elemanlarının ders ücreti onay işlemlerini yapar ve takip</w:t>
      </w:r>
      <w:r>
        <w:rPr>
          <w:spacing w:val="-6"/>
          <w:sz w:val="24"/>
        </w:rPr>
        <w:t xml:space="preserve"> </w:t>
      </w:r>
      <w:r>
        <w:rPr>
          <w:sz w:val="24"/>
        </w:rPr>
        <w:t>eder.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38" w:line="350" w:lineRule="auto"/>
        <w:ind w:left="895" w:right="232"/>
        <w:rPr>
          <w:sz w:val="24"/>
        </w:rPr>
      </w:pPr>
      <w:r>
        <w:rPr>
          <w:sz w:val="24"/>
        </w:rPr>
        <w:t>Fakültenin/Yüksekokulun ihtiyaç duyduğu mal ve hizmetlerin satın alınması için gerekli çalışmaları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2"/>
        <w:ind w:hanging="361"/>
        <w:rPr>
          <w:sz w:val="24"/>
        </w:rPr>
      </w:pPr>
      <w:r>
        <w:rPr>
          <w:sz w:val="24"/>
        </w:rPr>
        <w:t>Giysi yardımı alacak personelin evraklarını</w:t>
      </w:r>
      <w:r>
        <w:rPr>
          <w:spacing w:val="3"/>
          <w:sz w:val="24"/>
        </w:rPr>
        <w:t xml:space="preserve"> </w:t>
      </w:r>
      <w:r>
        <w:rPr>
          <w:sz w:val="24"/>
        </w:rPr>
        <w:t>hazırlar.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38" w:line="350" w:lineRule="auto"/>
        <w:ind w:left="895" w:right="234"/>
        <w:rPr>
          <w:sz w:val="24"/>
        </w:rPr>
      </w:pPr>
      <w:r>
        <w:rPr>
          <w:sz w:val="24"/>
        </w:rPr>
        <w:t>Elektrik, su, telefon, doğalgaz vb. faturaların ödeme hazırlığını yapar, ilgili birimlere gönderir.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spacing w:before="13"/>
        <w:ind w:hanging="361"/>
        <w:rPr>
          <w:sz w:val="24"/>
        </w:rPr>
      </w:pPr>
      <w:r>
        <w:rPr>
          <w:sz w:val="24"/>
        </w:rPr>
        <w:t>Akademik ve İdari Personelin SGK ile ilgili Prim gönderme işlemlerini takip</w:t>
      </w:r>
      <w:r>
        <w:rPr>
          <w:spacing w:val="-11"/>
          <w:sz w:val="24"/>
        </w:rPr>
        <w:t xml:space="preserve"> </w:t>
      </w:r>
      <w:r>
        <w:rPr>
          <w:sz w:val="24"/>
        </w:rPr>
        <w:t>eder.</w:t>
      </w:r>
    </w:p>
    <w:p w:rsidR="00C3518B" w:rsidRDefault="008541DB">
      <w:pPr>
        <w:pStyle w:val="ListeParagraf"/>
        <w:numPr>
          <w:ilvl w:val="0"/>
          <w:numId w:val="1"/>
        </w:numPr>
        <w:tabs>
          <w:tab w:val="left" w:pos="895"/>
          <w:tab w:val="left" w:pos="896"/>
        </w:tabs>
        <w:ind w:hanging="361"/>
        <w:rPr>
          <w:sz w:val="24"/>
        </w:rPr>
      </w:pPr>
      <w:r>
        <w:rPr>
          <w:sz w:val="24"/>
        </w:rPr>
        <w:t>İdare tarafından verilen diğer mali 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:rsidR="00C3518B" w:rsidRDefault="00C3518B">
      <w:pPr>
        <w:pStyle w:val="GvdeMetni"/>
        <w:rPr>
          <w:sz w:val="28"/>
        </w:rPr>
      </w:pPr>
    </w:p>
    <w:p w:rsidR="00C3518B" w:rsidRDefault="00C3518B">
      <w:pPr>
        <w:pStyle w:val="GvdeMetni"/>
        <w:spacing w:before="9"/>
        <w:rPr>
          <w:sz w:val="32"/>
        </w:rPr>
      </w:pPr>
    </w:p>
    <w:p w:rsidR="00C3518B" w:rsidRDefault="008541DB">
      <w:pPr>
        <w:pStyle w:val="Balk1"/>
        <w:spacing w:before="1"/>
      </w:pPr>
      <w:r>
        <w:t>GÖREVİN GEREKTİRDİĞİ NİTELİKLER:</w:t>
      </w:r>
    </w:p>
    <w:p w:rsidR="00C3518B" w:rsidRDefault="00C3518B">
      <w:pPr>
        <w:pStyle w:val="GvdeMetni"/>
        <w:spacing w:before="4"/>
        <w:rPr>
          <w:b/>
          <w:sz w:val="20"/>
        </w:rPr>
      </w:pPr>
    </w:p>
    <w:p w:rsidR="00C3518B" w:rsidRDefault="008541DB">
      <w:pPr>
        <w:pStyle w:val="ListeParagraf"/>
        <w:numPr>
          <w:ilvl w:val="0"/>
          <w:numId w:val="1"/>
        </w:numPr>
        <w:tabs>
          <w:tab w:val="left" w:pos="960"/>
          <w:tab w:val="left" w:pos="961"/>
        </w:tabs>
        <w:spacing w:before="0"/>
        <w:ind w:left="960" w:hanging="349"/>
        <w:rPr>
          <w:sz w:val="24"/>
        </w:rPr>
      </w:pPr>
      <w:r>
        <w:rPr>
          <w:sz w:val="24"/>
        </w:rPr>
        <w:t xml:space="preserve">657 sayılı </w:t>
      </w:r>
      <w:proofErr w:type="spellStart"/>
      <w:r>
        <w:rPr>
          <w:sz w:val="24"/>
        </w:rPr>
        <w:t>DMK’ya</w:t>
      </w:r>
      <w:proofErr w:type="spellEnd"/>
      <w:r>
        <w:rPr>
          <w:sz w:val="24"/>
        </w:rPr>
        <w:t xml:space="preserve"> göre memur statüsünde olmak.</w:t>
      </w: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pStyle w:val="GvdeMetni"/>
        <w:rPr>
          <w:sz w:val="20"/>
        </w:rPr>
      </w:pPr>
    </w:p>
    <w:p w:rsidR="00C3518B" w:rsidRDefault="00C3518B">
      <w:pPr>
        <w:spacing w:before="105"/>
        <w:ind w:left="111"/>
        <w:rPr>
          <w:i/>
          <w:sz w:val="16"/>
        </w:rPr>
      </w:pPr>
    </w:p>
    <w:sectPr w:rsidR="00C3518B">
      <w:type w:val="continuous"/>
      <w:pgSz w:w="11910" w:h="16840"/>
      <w:pgMar w:top="680" w:right="9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9EF"/>
    <w:multiLevelType w:val="hybridMultilevel"/>
    <w:tmpl w:val="C4E88938"/>
    <w:lvl w:ilvl="0" w:tplc="8CBEDD4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AFA29BE">
      <w:numFmt w:val="bullet"/>
      <w:lvlText w:val="•"/>
      <w:lvlJc w:val="left"/>
      <w:pPr>
        <w:ind w:left="1822" w:hanging="360"/>
      </w:pPr>
      <w:rPr>
        <w:rFonts w:hint="default"/>
        <w:lang w:val="tr-TR" w:eastAsia="en-US" w:bidi="ar-SA"/>
      </w:rPr>
    </w:lvl>
    <w:lvl w:ilvl="2" w:tplc="C0D89A7A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C25A9192">
      <w:numFmt w:val="bullet"/>
      <w:lvlText w:val="•"/>
      <w:lvlJc w:val="left"/>
      <w:pPr>
        <w:ind w:left="3667" w:hanging="360"/>
      </w:pPr>
      <w:rPr>
        <w:rFonts w:hint="default"/>
        <w:lang w:val="tr-TR" w:eastAsia="en-US" w:bidi="ar-SA"/>
      </w:rPr>
    </w:lvl>
    <w:lvl w:ilvl="4" w:tplc="20D02178">
      <w:numFmt w:val="bullet"/>
      <w:lvlText w:val="•"/>
      <w:lvlJc w:val="left"/>
      <w:pPr>
        <w:ind w:left="4590" w:hanging="360"/>
      </w:pPr>
      <w:rPr>
        <w:rFonts w:hint="default"/>
        <w:lang w:val="tr-TR" w:eastAsia="en-US" w:bidi="ar-SA"/>
      </w:rPr>
    </w:lvl>
    <w:lvl w:ilvl="5" w:tplc="43186918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5F466864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7" w:tplc="36025818">
      <w:numFmt w:val="bullet"/>
      <w:lvlText w:val="•"/>
      <w:lvlJc w:val="left"/>
      <w:pPr>
        <w:ind w:left="7358" w:hanging="360"/>
      </w:pPr>
      <w:rPr>
        <w:rFonts w:hint="default"/>
        <w:lang w:val="tr-TR" w:eastAsia="en-US" w:bidi="ar-SA"/>
      </w:rPr>
    </w:lvl>
    <w:lvl w:ilvl="8" w:tplc="2AE26352">
      <w:numFmt w:val="bullet"/>
      <w:lvlText w:val="•"/>
      <w:lvlJc w:val="left"/>
      <w:pPr>
        <w:ind w:left="828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8B"/>
    <w:rsid w:val="008541DB"/>
    <w:rsid w:val="00C3518B"/>
    <w:rsid w:val="00C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9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2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7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9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2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27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dcterms:created xsi:type="dcterms:W3CDTF">2021-03-15T13:24:00Z</dcterms:created>
  <dcterms:modified xsi:type="dcterms:W3CDTF">2021-03-15T13:24:00Z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2020-01-17T00:00:00Z</vt:filetime>
  </property>
</Properties>
</file>